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579" w:rsidRDefault="003E6C68">
      <w:r>
        <w:t>Andakt på en gravplass</w:t>
      </w:r>
    </w:p>
    <w:p w:rsidR="003E6C68" w:rsidRDefault="003E6C68">
      <w:r>
        <w:t>Hvis dere skal plukke søppel ved gravlunden passer det å snakke om hvordan man skal opptre på en gravlund.</w:t>
      </w:r>
      <w:r>
        <w:br/>
        <w:t>Her er de døde begravet, enten i urne eller i kiste. Noen mennesker vil gjerne sitte i ro og tenke på sine kjære, vi skal derfor ikke rope og løpe. Vi skal ikke tråkke over gravene, men gå mest mulig på veier og stier.</w:t>
      </w:r>
      <w:r>
        <w:br/>
        <w:t xml:space="preserve">Når noen dør blir de lagt i en kiste. Etter seremonien i kirken eller gravkapellet blir kisten enten lagt i jorden eller kjørt til et </w:t>
      </w:r>
      <w:proofErr w:type="spellStart"/>
      <w:r>
        <w:t>krematorie</w:t>
      </w:r>
      <w:proofErr w:type="spellEnd"/>
      <w:r>
        <w:t xml:space="preserve"> hvor kisten legges i en ovn og alt brennes. Asken tas ut og legges i en urne (krukke) som så blir satt i jorden. Deretter velger de pårørende en sten med navn og </w:t>
      </w:r>
      <w:proofErr w:type="spellStart"/>
      <w:r>
        <w:t>aannen</w:t>
      </w:r>
      <w:proofErr w:type="spellEnd"/>
      <w:r>
        <w:t xml:space="preserve"> tekst på.</w:t>
      </w:r>
      <w:r>
        <w:br/>
      </w:r>
      <w:r>
        <w:br/>
        <w:t>I trosbekjennelsen som leses i kirken hver søndag avslutter vi sånn:</w:t>
      </w:r>
      <w:r>
        <w:br/>
      </w:r>
      <w:r>
        <w:br/>
      </w:r>
      <w:r>
        <w:rPr>
          <w:rStyle w:val="Utheving"/>
        </w:rPr>
        <w:t>"Jeg tror på Den Hellige Ånd</w:t>
      </w:r>
      <w:r>
        <w:rPr>
          <w:i/>
          <w:iCs/>
        </w:rPr>
        <w:br/>
      </w:r>
      <w:r>
        <w:rPr>
          <w:rStyle w:val="Utheving"/>
        </w:rPr>
        <w:t>en hellig allmenn kirke,</w:t>
      </w:r>
      <w:r>
        <w:rPr>
          <w:i/>
          <w:iCs/>
        </w:rPr>
        <w:br/>
      </w:r>
      <w:r>
        <w:rPr>
          <w:rStyle w:val="Utheving"/>
        </w:rPr>
        <w:t>de helliges samfunn,</w:t>
      </w:r>
      <w:r>
        <w:rPr>
          <w:i/>
          <w:iCs/>
        </w:rPr>
        <w:br/>
      </w:r>
      <w:r>
        <w:rPr>
          <w:rStyle w:val="Utheving"/>
        </w:rPr>
        <w:t>syndenes forlatelse,</w:t>
      </w:r>
      <w:r>
        <w:rPr>
          <w:i/>
          <w:iCs/>
        </w:rPr>
        <w:br/>
      </w:r>
      <w:proofErr w:type="spellStart"/>
      <w:r>
        <w:rPr>
          <w:rStyle w:val="Utheving"/>
        </w:rPr>
        <w:t>legenmets</w:t>
      </w:r>
      <w:proofErr w:type="spellEnd"/>
      <w:r>
        <w:rPr>
          <w:rStyle w:val="Utheving"/>
        </w:rPr>
        <w:t xml:space="preserve"> oppstandelse,</w:t>
      </w:r>
      <w:r>
        <w:rPr>
          <w:i/>
          <w:iCs/>
        </w:rPr>
        <w:br/>
      </w:r>
      <w:r>
        <w:rPr>
          <w:rStyle w:val="Utheving"/>
        </w:rPr>
        <w:t>og det evige liv."</w:t>
      </w:r>
      <w:r>
        <w:t> </w:t>
      </w:r>
      <w:r>
        <w:br/>
      </w:r>
      <w:r>
        <w:br/>
        <w:t xml:space="preserve">Det står mye i bibelen om oppstandelsen og at vi skal "komme til himmelen" når vi dør. Vi kan </w:t>
      </w:r>
      <w:proofErr w:type="spellStart"/>
      <w:r>
        <w:t>f.eks</w:t>
      </w:r>
      <w:proofErr w:type="spellEnd"/>
      <w:r>
        <w:t xml:space="preserve"> lese fra Johannes evangeliet, </w:t>
      </w:r>
      <w:hyperlink r:id="rId4" w:tgtFrame="_blank" w:history="1">
        <w:r>
          <w:rPr>
            <w:rStyle w:val="Hyperkobling"/>
          </w:rPr>
          <w:t>Johannes 11, 24-26</w:t>
        </w:r>
      </w:hyperlink>
      <w:r>
        <w:t>:</w:t>
      </w:r>
      <w:r>
        <w:br/>
      </w:r>
      <w:r>
        <w:br/>
      </w:r>
      <w:r>
        <w:rPr>
          <w:rStyle w:val="Utheving"/>
        </w:rPr>
        <w:t>«Jeg vet at han skal stå opp i oppstandelsen på den siste dag», sier Marta. Jesus sier til henne: «Jeg er oppstandelsen og livet. Den som tror på meg, skal leve om han enn dør. Og hver den som lever og tror på meg, skal aldri i evighet dø. Tror du dette?»</w:t>
      </w:r>
      <w:r>
        <w:br/>
      </w:r>
      <w:r>
        <w:br/>
        <w:t>Mange av de som besøker gravene på kirkegården har et håp om at de skal få treffe sine kjære igjen.</w:t>
      </w:r>
    </w:p>
    <w:sectPr w:rsidR="003E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68"/>
    <w:rsid w:val="003E6C68"/>
    <w:rsid w:val="00577579"/>
    <w:rsid w:val="0068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2B05"/>
  <w15:chartTrackingRefBased/>
  <w15:docId w15:val="{597F9866-45E2-43C4-9AE4-4D1CD81E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3E6C68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E6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el.no/Nettbibelen?submit=Vis&amp;parse=Joh+11%2c24-26&amp;type=and&amp;book2=-1&amp;searchtrans=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1</cp:revision>
  <dcterms:created xsi:type="dcterms:W3CDTF">2020-05-12T07:07:00Z</dcterms:created>
  <dcterms:modified xsi:type="dcterms:W3CDTF">2020-05-12T07:08:00Z</dcterms:modified>
</cp:coreProperties>
</file>